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382571" w14:textId="77777777" w:rsidR="002B0D53" w:rsidRPr="00D86C1B" w:rsidRDefault="002B0D53" w:rsidP="002B0D53">
      <w:pPr>
        <w:ind w:right="5588"/>
        <w:jc w:val="center"/>
        <w:rPr>
          <w:rFonts w:ascii="Cambria" w:hAnsi="Cambria" w:cs="Arial"/>
          <w:sz w:val="22"/>
          <w:szCs w:val="22"/>
        </w:rPr>
      </w:pPr>
      <w:r w:rsidRPr="00D86C1B">
        <w:rPr>
          <w:rFonts w:ascii="Cambria" w:hAnsi="Cambria" w:cs="Arial"/>
          <w:noProof/>
          <w:sz w:val="22"/>
          <w:szCs w:val="22"/>
        </w:rPr>
        <w:drawing>
          <wp:inline distT="0" distB="0" distL="0" distR="0" wp14:anchorId="1BC1760D" wp14:editId="67DAA3AB">
            <wp:extent cx="533400" cy="698500"/>
            <wp:effectExtent l="0" t="0" r="0" b="0"/>
            <wp:docPr id="2" name="Slika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98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A09FE7F" w14:textId="77777777" w:rsidR="002D56ED" w:rsidRPr="00C86E27" w:rsidRDefault="002D56ED" w:rsidP="002D56ED">
      <w:pPr>
        <w:ind w:right="5588"/>
        <w:jc w:val="center"/>
        <w:rPr>
          <w:rFonts w:ascii="Cambria" w:hAnsi="Cambria" w:cs="Arial"/>
          <w:sz w:val="22"/>
          <w:szCs w:val="22"/>
        </w:rPr>
      </w:pPr>
      <w:r w:rsidRPr="00C86E27">
        <w:rPr>
          <w:rFonts w:ascii="Cambria" w:hAnsi="Cambria" w:cs="Arial"/>
          <w:sz w:val="22"/>
          <w:szCs w:val="22"/>
        </w:rPr>
        <w:t>REPUBLIKA HRVATSKA</w:t>
      </w:r>
    </w:p>
    <w:p w14:paraId="1C753F48" w14:textId="77777777" w:rsidR="002D56ED" w:rsidRPr="00C86E27" w:rsidRDefault="002D56ED" w:rsidP="002D56ED">
      <w:pPr>
        <w:pStyle w:val="Tijeloteksta2"/>
        <w:ind w:right="5588"/>
        <w:rPr>
          <w:rFonts w:ascii="Cambria" w:hAnsi="Cambria" w:cs="Arial"/>
          <w:szCs w:val="22"/>
        </w:rPr>
      </w:pPr>
      <w:r w:rsidRPr="00C86E27">
        <w:rPr>
          <w:rFonts w:ascii="Cambria" w:hAnsi="Cambria" w:cs="Arial"/>
          <w:szCs w:val="22"/>
        </w:rPr>
        <w:t>VUKOVARSKO-SRIJEMSKA ŽUPANIJA</w:t>
      </w:r>
    </w:p>
    <w:p w14:paraId="590976BC" w14:textId="77777777" w:rsidR="002D56ED" w:rsidRPr="00C86E27" w:rsidRDefault="002D56ED" w:rsidP="002D56ED">
      <w:pPr>
        <w:ind w:right="5588"/>
        <w:jc w:val="center"/>
        <w:rPr>
          <w:rFonts w:ascii="Cambria" w:hAnsi="Cambria" w:cs="Arial"/>
          <w:sz w:val="22"/>
          <w:szCs w:val="22"/>
        </w:rPr>
      </w:pPr>
      <w:r w:rsidRPr="00C86E27">
        <w:rPr>
          <w:rFonts w:ascii="Cambria" w:hAnsi="Cambria" w:cs="Arial"/>
          <w:sz w:val="22"/>
          <w:szCs w:val="22"/>
        </w:rPr>
        <w:t>OPĆINA STARI JANKOVCI</w:t>
      </w:r>
    </w:p>
    <w:p w14:paraId="5B1CF25F" w14:textId="77777777" w:rsidR="002D56ED" w:rsidRPr="00C86E27" w:rsidRDefault="002D56ED" w:rsidP="002D56ED">
      <w:pPr>
        <w:pStyle w:val="Bezproreda"/>
        <w:rPr>
          <w:rFonts w:ascii="Cambria" w:hAnsi="Cambria"/>
          <w:b/>
        </w:rPr>
      </w:pPr>
      <w:r w:rsidRPr="00C86E27">
        <w:rPr>
          <w:rFonts w:ascii="Cambria" w:hAnsi="Cambria"/>
          <w:b/>
        </w:rPr>
        <w:t xml:space="preserve">           Općinski načelnik</w:t>
      </w:r>
    </w:p>
    <w:p w14:paraId="008B0BD2" w14:textId="20263AF5" w:rsidR="002D56ED" w:rsidRPr="00C86E27" w:rsidRDefault="002D56ED" w:rsidP="002D56ED">
      <w:pPr>
        <w:pStyle w:val="Bezproreda"/>
        <w:rPr>
          <w:rFonts w:ascii="Cambria" w:hAnsi="Cambria"/>
        </w:rPr>
      </w:pPr>
      <w:r w:rsidRPr="00C86E27">
        <w:rPr>
          <w:rFonts w:ascii="Cambria" w:hAnsi="Cambria"/>
        </w:rPr>
        <w:t>KLASA: 026-04/2</w:t>
      </w:r>
      <w:r w:rsidR="00D53460" w:rsidRPr="00C86E27">
        <w:rPr>
          <w:rFonts w:ascii="Cambria" w:hAnsi="Cambria"/>
        </w:rPr>
        <w:t>1</w:t>
      </w:r>
      <w:r w:rsidRPr="00C86E27">
        <w:rPr>
          <w:rFonts w:ascii="Cambria" w:hAnsi="Cambria"/>
        </w:rPr>
        <w:t>-</w:t>
      </w:r>
      <w:r w:rsidR="0080031E" w:rsidRPr="00C86E27">
        <w:rPr>
          <w:rFonts w:ascii="Cambria" w:hAnsi="Cambria"/>
        </w:rPr>
        <w:t>07</w:t>
      </w:r>
      <w:r w:rsidRPr="00C86E27">
        <w:rPr>
          <w:rFonts w:ascii="Cambria" w:hAnsi="Cambria"/>
        </w:rPr>
        <w:t>/01</w:t>
      </w:r>
    </w:p>
    <w:p w14:paraId="71511A94" w14:textId="7717780A" w:rsidR="002D56ED" w:rsidRPr="00C86E27" w:rsidRDefault="002D56ED" w:rsidP="002D56ED">
      <w:pPr>
        <w:pStyle w:val="Bezproreda"/>
        <w:rPr>
          <w:rFonts w:ascii="Cambria" w:hAnsi="Cambria"/>
        </w:rPr>
      </w:pPr>
      <w:r w:rsidRPr="00C86E27">
        <w:rPr>
          <w:rFonts w:ascii="Cambria" w:hAnsi="Cambria"/>
        </w:rPr>
        <w:t>URBROJ: 2188/10-02-2</w:t>
      </w:r>
      <w:r w:rsidR="00D53460" w:rsidRPr="00C86E27">
        <w:rPr>
          <w:rFonts w:ascii="Cambria" w:hAnsi="Cambria"/>
        </w:rPr>
        <w:t>1</w:t>
      </w:r>
      <w:r w:rsidRPr="00C86E27">
        <w:rPr>
          <w:rFonts w:ascii="Cambria" w:hAnsi="Cambria"/>
        </w:rPr>
        <w:t>-0</w:t>
      </w:r>
      <w:r w:rsidR="003F1CD6">
        <w:rPr>
          <w:rFonts w:ascii="Cambria" w:hAnsi="Cambria"/>
        </w:rPr>
        <w:t>1</w:t>
      </w:r>
    </w:p>
    <w:p w14:paraId="4F758ECF" w14:textId="110E1545" w:rsidR="002D56ED" w:rsidRPr="00C86E27" w:rsidRDefault="002D56ED" w:rsidP="002D56ED">
      <w:pPr>
        <w:pStyle w:val="Bezproreda"/>
        <w:rPr>
          <w:rFonts w:ascii="Cambria" w:hAnsi="Cambria"/>
        </w:rPr>
      </w:pPr>
      <w:r w:rsidRPr="00C86E27">
        <w:rPr>
          <w:rFonts w:ascii="Cambria" w:hAnsi="Cambria"/>
        </w:rPr>
        <w:t xml:space="preserve">Stari Jankovci, </w:t>
      </w:r>
      <w:r w:rsidR="0080031E" w:rsidRPr="00C86E27">
        <w:rPr>
          <w:rFonts w:ascii="Cambria" w:hAnsi="Cambria"/>
        </w:rPr>
        <w:t>21</w:t>
      </w:r>
      <w:r w:rsidRPr="00C86E27">
        <w:rPr>
          <w:rFonts w:ascii="Cambria" w:hAnsi="Cambria"/>
        </w:rPr>
        <w:t xml:space="preserve">. </w:t>
      </w:r>
      <w:r w:rsidR="0080031E" w:rsidRPr="00C86E27">
        <w:rPr>
          <w:rFonts w:ascii="Cambria" w:hAnsi="Cambria"/>
        </w:rPr>
        <w:t>srpnja</w:t>
      </w:r>
      <w:r w:rsidRPr="00C86E27">
        <w:rPr>
          <w:rFonts w:ascii="Cambria" w:hAnsi="Cambria"/>
        </w:rPr>
        <w:t xml:space="preserve"> 202</w:t>
      </w:r>
      <w:r w:rsidR="00D53460" w:rsidRPr="00C86E27">
        <w:rPr>
          <w:rFonts w:ascii="Cambria" w:hAnsi="Cambria"/>
        </w:rPr>
        <w:t>1</w:t>
      </w:r>
      <w:r w:rsidRPr="00C86E27">
        <w:rPr>
          <w:rFonts w:ascii="Cambria" w:hAnsi="Cambria"/>
        </w:rPr>
        <w:t>.</w:t>
      </w:r>
      <w:r w:rsidR="0080031E" w:rsidRPr="00C86E27">
        <w:rPr>
          <w:rFonts w:ascii="Cambria" w:hAnsi="Cambria"/>
        </w:rPr>
        <w:t xml:space="preserve"> </w:t>
      </w:r>
      <w:r w:rsidRPr="00C86E27">
        <w:rPr>
          <w:rFonts w:ascii="Cambria" w:hAnsi="Cambria"/>
        </w:rPr>
        <w:t>g</w:t>
      </w:r>
      <w:r w:rsidR="0080031E" w:rsidRPr="00C86E27">
        <w:rPr>
          <w:rFonts w:ascii="Cambria" w:hAnsi="Cambria"/>
        </w:rPr>
        <w:t>odine</w:t>
      </w:r>
    </w:p>
    <w:p w14:paraId="639B2B3D" w14:textId="5093D6D0" w:rsidR="000E7FAE" w:rsidRDefault="000E7FAE" w:rsidP="00F77310">
      <w:pPr>
        <w:jc w:val="both"/>
        <w:rPr>
          <w:rFonts w:ascii="Cambria" w:hAnsi="Cambria"/>
          <w:sz w:val="22"/>
          <w:szCs w:val="22"/>
        </w:rPr>
      </w:pPr>
    </w:p>
    <w:p w14:paraId="52A4D0BD" w14:textId="77777777" w:rsidR="00C86E27" w:rsidRPr="00D86C1B" w:rsidRDefault="00C86E27" w:rsidP="00F77310">
      <w:pPr>
        <w:jc w:val="both"/>
        <w:rPr>
          <w:rFonts w:ascii="Cambria" w:hAnsi="Cambria"/>
          <w:sz w:val="22"/>
          <w:szCs w:val="22"/>
        </w:rPr>
      </w:pPr>
    </w:p>
    <w:p w14:paraId="52D6B919" w14:textId="5CF785F7" w:rsidR="00F77310" w:rsidRPr="00E55AD1" w:rsidRDefault="00F77310" w:rsidP="00C86E27">
      <w:pPr>
        <w:ind w:firstLine="720"/>
        <w:jc w:val="both"/>
        <w:rPr>
          <w:rFonts w:ascii="Cambria" w:hAnsi="Cambria"/>
          <w:sz w:val="22"/>
          <w:szCs w:val="22"/>
        </w:rPr>
      </w:pPr>
      <w:r w:rsidRPr="00E55AD1">
        <w:rPr>
          <w:rFonts w:ascii="Cambria" w:hAnsi="Cambria"/>
          <w:sz w:val="22"/>
          <w:szCs w:val="22"/>
        </w:rPr>
        <w:t xml:space="preserve">Temeljem članka </w:t>
      </w:r>
      <w:r w:rsidR="00E55AD1" w:rsidRPr="00E55AD1">
        <w:rPr>
          <w:rFonts w:ascii="Cambria" w:hAnsi="Cambria"/>
          <w:sz w:val="22"/>
          <w:szCs w:val="22"/>
        </w:rPr>
        <w:t>4</w:t>
      </w:r>
      <w:r w:rsidR="0080031E">
        <w:rPr>
          <w:rFonts w:ascii="Cambria" w:hAnsi="Cambria"/>
          <w:sz w:val="22"/>
          <w:szCs w:val="22"/>
        </w:rPr>
        <w:t>6</w:t>
      </w:r>
      <w:r w:rsidR="00E55AD1" w:rsidRPr="00E55AD1">
        <w:rPr>
          <w:rFonts w:ascii="Cambria" w:hAnsi="Cambria"/>
          <w:sz w:val="22"/>
          <w:szCs w:val="22"/>
        </w:rPr>
        <w:t xml:space="preserve">. Statuta Općine Stari Jankovci (Službeni vjesnik Vukovarsko-srijemske županije broj </w:t>
      </w:r>
      <w:r w:rsidR="00E55AD1" w:rsidRPr="00E55AD1">
        <w:rPr>
          <w:rFonts w:ascii="Cambria" w:hAnsi="Cambria"/>
          <w:iCs/>
          <w:sz w:val="22"/>
          <w:szCs w:val="22"/>
        </w:rPr>
        <w:t>4/21.)</w:t>
      </w:r>
      <w:r w:rsidR="00E55AD1" w:rsidRPr="00E55AD1">
        <w:rPr>
          <w:rFonts w:ascii="Cambria" w:hAnsi="Cambria"/>
          <w:sz w:val="22"/>
          <w:szCs w:val="22"/>
        </w:rPr>
        <w:t xml:space="preserve"> </w:t>
      </w:r>
      <w:r w:rsidRPr="00E55AD1">
        <w:rPr>
          <w:rFonts w:ascii="Cambria" w:hAnsi="Cambria"/>
          <w:sz w:val="22"/>
          <w:szCs w:val="22"/>
        </w:rPr>
        <w:t xml:space="preserve">i </w:t>
      </w:r>
      <w:r w:rsidR="00D53460" w:rsidRPr="00E55AD1">
        <w:rPr>
          <w:rFonts w:ascii="Cambria" w:hAnsi="Cambria"/>
          <w:sz w:val="22"/>
          <w:szCs w:val="22"/>
        </w:rPr>
        <w:t xml:space="preserve">Programa poticanja razvoja gospodarstva i smanjenja nezaposlenosti na području Općine Stari Jankovci (Službeni vjesnik Vukovarsko – srijemske županije 22/20) </w:t>
      </w:r>
      <w:r w:rsidRPr="00E55AD1">
        <w:rPr>
          <w:rFonts w:ascii="Cambria" w:hAnsi="Cambria"/>
          <w:sz w:val="22"/>
          <w:szCs w:val="22"/>
        </w:rPr>
        <w:t xml:space="preserve">općinski načelnik Općine Stari Jankovci na svom </w:t>
      </w:r>
      <w:r w:rsidR="0080031E">
        <w:rPr>
          <w:rFonts w:ascii="Cambria" w:hAnsi="Cambria"/>
          <w:sz w:val="22"/>
          <w:szCs w:val="22"/>
        </w:rPr>
        <w:t>7</w:t>
      </w:r>
      <w:r w:rsidRPr="00E55AD1">
        <w:rPr>
          <w:rFonts w:ascii="Cambria" w:hAnsi="Cambria"/>
          <w:sz w:val="22"/>
          <w:szCs w:val="22"/>
        </w:rPr>
        <w:t>. radnom sastanku donosi;</w:t>
      </w:r>
    </w:p>
    <w:p w14:paraId="1287CA2E" w14:textId="2872353D" w:rsidR="00F77310" w:rsidRDefault="00F77310" w:rsidP="00F77310">
      <w:pPr>
        <w:jc w:val="both"/>
        <w:rPr>
          <w:rFonts w:ascii="Cambria" w:hAnsi="Cambria"/>
          <w:sz w:val="22"/>
          <w:szCs w:val="22"/>
        </w:rPr>
      </w:pPr>
    </w:p>
    <w:p w14:paraId="40712B38" w14:textId="77777777" w:rsidR="00C86E27" w:rsidRPr="00D86C1B" w:rsidRDefault="00C86E27" w:rsidP="00F77310">
      <w:pPr>
        <w:jc w:val="both"/>
        <w:rPr>
          <w:rFonts w:ascii="Cambria" w:hAnsi="Cambria"/>
          <w:sz w:val="22"/>
          <w:szCs w:val="22"/>
        </w:rPr>
      </w:pPr>
    </w:p>
    <w:p w14:paraId="7E63EEDE" w14:textId="77777777" w:rsidR="00F77310" w:rsidRPr="00D86C1B" w:rsidRDefault="00F77310" w:rsidP="00F77310">
      <w:pPr>
        <w:jc w:val="center"/>
        <w:rPr>
          <w:rFonts w:ascii="Cambria" w:hAnsi="Cambria" w:cs="Arial"/>
          <w:b/>
          <w:sz w:val="22"/>
          <w:szCs w:val="22"/>
        </w:rPr>
      </w:pPr>
      <w:r w:rsidRPr="00D86C1B">
        <w:rPr>
          <w:rFonts w:ascii="Cambria" w:hAnsi="Cambria" w:cs="Arial"/>
          <w:b/>
          <w:sz w:val="22"/>
          <w:szCs w:val="22"/>
        </w:rPr>
        <w:t>O D L U K U</w:t>
      </w:r>
    </w:p>
    <w:p w14:paraId="5ACFC8A3" w14:textId="77777777" w:rsidR="00F77310" w:rsidRPr="00D86C1B" w:rsidRDefault="00F77310" w:rsidP="00F77310">
      <w:pPr>
        <w:jc w:val="center"/>
        <w:rPr>
          <w:rFonts w:ascii="Cambria" w:hAnsi="Cambria" w:cs="Arial"/>
          <w:b/>
          <w:sz w:val="22"/>
          <w:szCs w:val="22"/>
        </w:rPr>
      </w:pPr>
      <w:r w:rsidRPr="00D86C1B">
        <w:rPr>
          <w:rFonts w:ascii="Cambria" w:hAnsi="Cambria" w:cs="Arial"/>
          <w:b/>
          <w:sz w:val="22"/>
          <w:szCs w:val="22"/>
        </w:rPr>
        <w:t>o odobravanju potpore za gospodarstvenike</w:t>
      </w:r>
    </w:p>
    <w:p w14:paraId="7050F725" w14:textId="1AAB2ACD" w:rsidR="00F77310" w:rsidRDefault="00F77310" w:rsidP="00F77310">
      <w:pPr>
        <w:rPr>
          <w:rFonts w:ascii="Cambria" w:hAnsi="Cambria" w:cs="Arial"/>
          <w:b/>
          <w:sz w:val="22"/>
          <w:szCs w:val="22"/>
        </w:rPr>
      </w:pPr>
    </w:p>
    <w:p w14:paraId="3395C7F3" w14:textId="77777777" w:rsidR="0080031E" w:rsidRPr="00D86C1B" w:rsidRDefault="0080031E" w:rsidP="00F77310">
      <w:pPr>
        <w:rPr>
          <w:rFonts w:ascii="Cambria" w:hAnsi="Cambria" w:cs="Arial"/>
          <w:b/>
          <w:sz w:val="22"/>
          <w:szCs w:val="22"/>
        </w:rPr>
      </w:pPr>
    </w:p>
    <w:p w14:paraId="6D262FCA" w14:textId="77777777" w:rsidR="00F77310" w:rsidRPr="00D86C1B" w:rsidRDefault="00F77310" w:rsidP="00F77310">
      <w:pPr>
        <w:jc w:val="center"/>
        <w:rPr>
          <w:rFonts w:ascii="Cambria" w:hAnsi="Cambria"/>
          <w:sz w:val="22"/>
          <w:szCs w:val="22"/>
        </w:rPr>
      </w:pPr>
      <w:r w:rsidRPr="00D86C1B">
        <w:rPr>
          <w:rFonts w:ascii="Cambria" w:hAnsi="Cambria"/>
          <w:sz w:val="22"/>
          <w:szCs w:val="22"/>
        </w:rPr>
        <w:t>Članak 1.</w:t>
      </w:r>
    </w:p>
    <w:p w14:paraId="6D044134" w14:textId="77777777" w:rsidR="00F77310" w:rsidRPr="00D86C1B" w:rsidRDefault="00F77310" w:rsidP="00F77310">
      <w:pPr>
        <w:spacing w:line="360" w:lineRule="auto"/>
        <w:ind w:firstLine="360"/>
        <w:jc w:val="both"/>
        <w:rPr>
          <w:rFonts w:ascii="Cambria" w:hAnsi="Cambria"/>
          <w:sz w:val="22"/>
          <w:szCs w:val="22"/>
        </w:rPr>
      </w:pPr>
      <w:r w:rsidRPr="00D86C1B">
        <w:rPr>
          <w:rFonts w:ascii="Cambria" w:hAnsi="Cambria"/>
          <w:sz w:val="22"/>
          <w:szCs w:val="22"/>
        </w:rPr>
        <w:t>Odobrava se financijska potpora za gospodarstvenike – kako slijedi:</w:t>
      </w:r>
    </w:p>
    <w:p w14:paraId="724E25F5" w14:textId="68F129B3" w:rsidR="0080031E" w:rsidRPr="00713B94" w:rsidRDefault="0080031E" w:rsidP="0080031E">
      <w:pPr>
        <w:numPr>
          <w:ilvl w:val="0"/>
          <w:numId w:val="21"/>
        </w:numPr>
        <w:jc w:val="both"/>
        <w:rPr>
          <w:rFonts w:ascii="Cambria" w:hAnsi="Cambria"/>
          <w:sz w:val="22"/>
          <w:szCs w:val="22"/>
        </w:rPr>
      </w:pPr>
      <w:r w:rsidRPr="00713B94">
        <w:rPr>
          <w:rFonts w:ascii="Cambria" w:hAnsi="Cambria"/>
          <w:b/>
          <w:bCs/>
          <w:sz w:val="22"/>
          <w:szCs w:val="22"/>
        </w:rPr>
        <w:t>DAMIR - PRIJEVOZ, j.d.o.o. N. R. Boškovića 16 iz Starih Jankovaca, vlasnika Damira Vinaj</w:t>
      </w:r>
      <w:r w:rsidRPr="00713B94">
        <w:rPr>
          <w:rFonts w:ascii="Cambria" w:hAnsi="Cambria"/>
          <w:sz w:val="22"/>
          <w:szCs w:val="22"/>
        </w:rPr>
        <w:t xml:space="preserve">, </w:t>
      </w:r>
      <w:r w:rsidRPr="00713B94">
        <w:rPr>
          <w:rFonts w:ascii="Cambria" w:hAnsi="Cambria"/>
          <w:bCs/>
          <w:sz w:val="22"/>
          <w:szCs w:val="22"/>
        </w:rPr>
        <w:t xml:space="preserve">Mjera 1. Potpora za nabavu opreme za djelatnost kojom se bavi – </w:t>
      </w:r>
      <w:r w:rsidRPr="00713B94">
        <w:rPr>
          <w:rFonts w:ascii="Cambria" w:hAnsi="Cambria"/>
          <w:sz w:val="22"/>
          <w:szCs w:val="22"/>
        </w:rPr>
        <w:t xml:space="preserve">materijala i stolarije za terasu  – odobrava </w:t>
      </w:r>
      <w:r>
        <w:rPr>
          <w:rFonts w:ascii="Cambria" w:hAnsi="Cambria"/>
          <w:sz w:val="22"/>
          <w:szCs w:val="22"/>
        </w:rPr>
        <w:t xml:space="preserve">se </w:t>
      </w:r>
      <w:r w:rsidRPr="00713B94">
        <w:rPr>
          <w:rFonts w:ascii="Cambria" w:hAnsi="Cambria"/>
          <w:sz w:val="22"/>
          <w:szCs w:val="22"/>
        </w:rPr>
        <w:t xml:space="preserve">bespovratna max. potpora u visini </w:t>
      </w:r>
      <w:r w:rsidRPr="00713B94">
        <w:rPr>
          <w:rFonts w:ascii="Cambria" w:hAnsi="Cambria"/>
          <w:b/>
          <w:bCs/>
          <w:sz w:val="22"/>
          <w:szCs w:val="22"/>
        </w:rPr>
        <w:t>20.000,00 kn</w:t>
      </w:r>
      <w:r w:rsidRPr="00713B94">
        <w:rPr>
          <w:rFonts w:ascii="Cambria" w:hAnsi="Cambria"/>
          <w:sz w:val="22"/>
          <w:szCs w:val="22"/>
        </w:rPr>
        <w:t xml:space="preserve"> </w:t>
      </w:r>
    </w:p>
    <w:p w14:paraId="3B130D15" w14:textId="705E8769" w:rsidR="0080031E" w:rsidRPr="00713B94" w:rsidRDefault="0080031E" w:rsidP="0080031E">
      <w:pPr>
        <w:numPr>
          <w:ilvl w:val="0"/>
          <w:numId w:val="21"/>
        </w:numPr>
        <w:jc w:val="both"/>
        <w:rPr>
          <w:rFonts w:ascii="Cambria" w:hAnsi="Cambria"/>
          <w:sz w:val="22"/>
          <w:szCs w:val="22"/>
        </w:rPr>
      </w:pPr>
      <w:r w:rsidRPr="00713B94">
        <w:rPr>
          <w:rFonts w:ascii="Cambria" w:hAnsi="Cambria"/>
          <w:b/>
          <w:bCs/>
          <w:sz w:val="22"/>
          <w:szCs w:val="22"/>
        </w:rPr>
        <w:t>KIKI DIZAJN, j.d.o.o. Dr. F. Tuđmana 49 iz Orolika, vlasnika Kristijana Nađ</w:t>
      </w:r>
      <w:r w:rsidRPr="00713B94">
        <w:rPr>
          <w:rFonts w:ascii="Cambria" w:hAnsi="Cambria"/>
          <w:sz w:val="22"/>
          <w:szCs w:val="22"/>
        </w:rPr>
        <w:t xml:space="preserve"> - Mjera 1. Potpora za nabavu opreme za djelatnost kojom se bavi - </w:t>
      </w:r>
      <w:r w:rsidRPr="00713B94">
        <w:rPr>
          <w:rFonts w:ascii="Cambria" w:hAnsi="Cambria"/>
          <w:bCs/>
          <w:sz w:val="22"/>
          <w:szCs w:val="22"/>
        </w:rPr>
        <w:t xml:space="preserve">za nabavu </w:t>
      </w:r>
      <w:r w:rsidRPr="00713B94">
        <w:rPr>
          <w:rFonts w:ascii="Cambria" w:hAnsi="Cambria"/>
          <w:sz w:val="22"/>
          <w:szCs w:val="22"/>
        </w:rPr>
        <w:t xml:space="preserve">gospodarskog vozila  – odobrava </w:t>
      </w:r>
      <w:r>
        <w:rPr>
          <w:rFonts w:ascii="Cambria" w:hAnsi="Cambria"/>
          <w:sz w:val="22"/>
          <w:szCs w:val="22"/>
        </w:rPr>
        <w:t xml:space="preserve">se </w:t>
      </w:r>
      <w:r w:rsidRPr="00713B94">
        <w:rPr>
          <w:rFonts w:ascii="Cambria" w:hAnsi="Cambria"/>
          <w:sz w:val="22"/>
          <w:szCs w:val="22"/>
        </w:rPr>
        <w:t xml:space="preserve">bespovratna max. potpora u visini </w:t>
      </w:r>
      <w:r w:rsidRPr="00713B94">
        <w:rPr>
          <w:rFonts w:ascii="Cambria" w:hAnsi="Cambria"/>
          <w:b/>
          <w:bCs/>
          <w:sz w:val="22"/>
          <w:szCs w:val="22"/>
        </w:rPr>
        <w:t>20.000,00 kn</w:t>
      </w:r>
      <w:r w:rsidRPr="00713B94">
        <w:rPr>
          <w:rFonts w:ascii="Cambria" w:hAnsi="Cambria"/>
          <w:sz w:val="22"/>
          <w:szCs w:val="22"/>
        </w:rPr>
        <w:t xml:space="preserve"> </w:t>
      </w:r>
    </w:p>
    <w:p w14:paraId="64E9B9D1" w14:textId="1656AB6C" w:rsidR="0080031E" w:rsidRPr="00713B94" w:rsidRDefault="0080031E" w:rsidP="0080031E">
      <w:pPr>
        <w:numPr>
          <w:ilvl w:val="0"/>
          <w:numId w:val="21"/>
        </w:numPr>
        <w:jc w:val="both"/>
        <w:rPr>
          <w:rFonts w:ascii="Cambria" w:hAnsi="Cambria"/>
          <w:sz w:val="22"/>
          <w:szCs w:val="22"/>
        </w:rPr>
      </w:pPr>
      <w:r w:rsidRPr="00713B94">
        <w:rPr>
          <w:rFonts w:ascii="Cambria" w:hAnsi="Cambria"/>
          <w:b/>
          <w:bCs/>
          <w:sz w:val="22"/>
          <w:szCs w:val="22"/>
        </w:rPr>
        <w:t>Obrt za građevinske usluge „IVO“, Stjepana Tomaševića 26 iz Starih Jankovaca</w:t>
      </w:r>
      <w:r w:rsidRPr="00713B94">
        <w:rPr>
          <w:rFonts w:ascii="Cambria" w:hAnsi="Cambria"/>
          <w:sz w:val="22"/>
          <w:szCs w:val="22"/>
        </w:rPr>
        <w:t xml:space="preserve"> - </w:t>
      </w:r>
      <w:r w:rsidRPr="00713B94">
        <w:rPr>
          <w:rFonts w:ascii="Cambria" w:hAnsi="Cambria"/>
          <w:bCs/>
          <w:sz w:val="22"/>
          <w:szCs w:val="22"/>
        </w:rPr>
        <w:t xml:space="preserve">Mjera 1. Potpora za nabavu opreme za djelatnost kojom se bavi - </w:t>
      </w:r>
      <w:r w:rsidRPr="00713B94">
        <w:rPr>
          <w:rFonts w:ascii="Cambria" w:hAnsi="Cambria"/>
          <w:sz w:val="22"/>
          <w:szCs w:val="22"/>
        </w:rPr>
        <w:t xml:space="preserve">gumene gusjenice i utovarna rampa, te radne obuće  – odobrava </w:t>
      </w:r>
      <w:r>
        <w:rPr>
          <w:rFonts w:ascii="Cambria" w:hAnsi="Cambria"/>
          <w:sz w:val="22"/>
          <w:szCs w:val="22"/>
        </w:rPr>
        <w:t xml:space="preserve">se </w:t>
      </w:r>
      <w:r w:rsidRPr="00713B94">
        <w:rPr>
          <w:rFonts w:ascii="Cambria" w:hAnsi="Cambria"/>
          <w:sz w:val="22"/>
          <w:szCs w:val="22"/>
        </w:rPr>
        <w:t xml:space="preserve">bespovratna potpora u visini </w:t>
      </w:r>
      <w:r>
        <w:rPr>
          <w:rFonts w:ascii="Cambria" w:hAnsi="Cambria"/>
          <w:sz w:val="22"/>
          <w:szCs w:val="22"/>
        </w:rPr>
        <w:t xml:space="preserve">od </w:t>
      </w:r>
      <w:r w:rsidRPr="00713B94">
        <w:rPr>
          <w:rFonts w:ascii="Cambria" w:hAnsi="Cambria"/>
          <w:b/>
          <w:bCs/>
          <w:sz w:val="22"/>
          <w:szCs w:val="22"/>
        </w:rPr>
        <w:t>4.894,09 kn</w:t>
      </w:r>
    </w:p>
    <w:p w14:paraId="758A62EF" w14:textId="4190C4F2" w:rsidR="0080031E" w:rsidRPr="00713B94" w:rsidRDefault="0080031E" w:rsidP="0080031E">
      <w:pPr>
        <w:numPr>
          <w:ilvl w:val="0"/>
          <w:numId w:val="21"/>
        </w:numPr>
        <w:jc w:val="both"/>
        <w:rPr>
          <w:rFonts w:ascii="Cambria" w:hAnsi="Cambria"/>
          <w:sz w:val="22"/>
          <w:szCs w:val="22"/>
        </w:rPr>
      </w:pPr>
      <w:r w:rsidRPr="00713B94">
        <w:rPr>
          <w:rFonts w:ascii="Cambria" w:hAnsi="Cambria"/>
          <w:b/>
          <w:bCs/>
          <w:sz w:val="22"/>
          <w:szCs w:val="22"/>
        </w:rPr>
        <w:t xml:space="preserve">TB Mont, obrt, Vinkovačka 30 iz Novih Jankovaca, vlasnika Damjana Tadić, </w:t>
      </w:r>
      <w:r w:rsidRPr="00713B94">
        <w:rPr>
          <w:rFonts w:ascii="Cambria" w:hAnsi="Cambria"/>
          <w:bCs/>
          <w:sz w:val="22"/>
          <w:szCs w:val="22"/>
        </w:rPr>
        <w:t xml:space="preserve">Mjera 1. Potpora za nabavu opreme za djelatnost kojom se bavi - </w:t>
      </w:r>
      <w:r w:rsidRPr="00713B94">
        <w:rPr>
          <w:rFonts w:ascii="Cambria" w:hAnsi="Cambria"/>
          <w:sz w:val="22"/>
          <w:szCs w:val="22"/>
        </w:rPr>
        <w:t xml:space="preserve">raznih alata nužnih za rad  –odobrava </w:t>
      </w:r>
      <w:r>
        <w:rPr>
          <w:rFonts w:ascii="Cambria" w:hAnsi="Cambria"/>
          <w:sz w:val="22"/>
          <w:szCs w:val="22"/>
        </w:rPr>
        <w:t>se iznos</w:t>
      </w:r>
      <w:r w:rsidRPr="00713B94">
        <w:rPr>
          <w:rFonts w:ascii="Cambria" w:hAnsi="Cambria"/>
          <w:sz w:val="22"/>
          <w:szCs w:val="22"/>
        </w:rPr>
        <w:t xml:space="preserve"> od </w:t>
      </w:r>
      <w:r w:rsidRPr="00713B94">
        <w:rPr>
          <w:rFonts w:ascii="Cambria" w:hAnsi="Cambria"/>
          <w:b/>
          <w:bCs/>
          <w:sz w:val="22"/>
          <w:szCs w:val="22"/>
        </w:rPr>
        <w:t>17.305,91 kn</w:t>
      </w:r>
    </w:p>
    <w:p w14:paraId="5161B107" w14:textId="31999FF8" w:rsidR="00D86C1B" w:rsidRPr="006B5BF5" w:rsidRDefault="00D86C1B" w:rsidP="0080031E">
      <w:pPr>
        <w:pStyle w:val="Odlomakpopisa"/>
        <w:rPr>
          <w:rFonts w:ascii="Cambria" w:hAnsi="Cambria"/>
          <w:bCs/>
          <w:sz w:val="22"/>
          <w:szCs w:val="22"/>
        </w:rPr>
      </w:pPr>
    </w:p>
    <w:p w14:paraId="339766EB" w14:textId="77777777" w:rsidR="000E7FAE" w:rsidRPr="00D86C1B" w:rsidRDefault="000E7FAE" w:rsidP="007C2630">
      <w:pPr>
        <w:pStyle w:val="Odlomakpopisa"/>
        <w:ind w:left="218"/>
        <w:jc w:val="both"/>
        <w:rPr>
          <w:rFonts w:ascii="Cambria" w:hAnsi="Cambria"/>
          <w:sz w:val="22"/>
          <w:szCs w:val="22"/>
        </w:rPr>
      </w:pPr>
    </w:p>
    <w:p w14:paraId="5254044F" w14:textId="77777777" w:rsidR="00F77310" w:rsidRPr="00D86C1B" w:rsidRDefault="00F77310" w:rsidP="00F77310">
      <w:pPr>
        <w:ind w:left="-142"/>
        <w:jc w:val="center"/>
        <w:rPr>
          <w:rFonts w:ascii="Cambria" w:hAnsi="Cambria"/>
          <w:sz w:val="22"/>
          <w:szCs w:val="22"/>
        </w:rPr>
      </w:pPr>
      <w:r w:rsidRPr="00D86C1B">
        <w:rPr>
          <w:rFonts w:ascii="Cambria" w:hAnsi="Cambria"/>
          <w:sz w:val="22"/>
          <w:szCs w:val="22"/>
        </w:rPr>
        <w:t>Članak 2.</w:t>
      </w:r>
    </w:p>
    <w:p w14:paraId="7C363AB7" w14:textId="763F1033" w:rsidR="00F77310" w:rsidRPr="00D86C1B" w:rsidRDefault="00F77310" w:rsidP="00F77310">
      <w:pPr>
        <w:tabs>
          <w:tab w:val="center" w:pos="4536"/>
          <w:tab w:val="left" w:pos="5510"/>
        </w:tabs>
        <w:jc w:val="both"/>
        <w:rPr>
          <w:rFonts w:ascii="Cambria" w:hAnsi="Cambria"/>
          <w:bCs/>
          <w:sz w:val="22"/>
          <w:szCs w:val="22"/>
        </w:rPr>
      </w:pPr>
      <w:r w:rsidRPr="00D86C1B">
        <w:rPr>
          <w:rFonts w:ascii="Cambria" w:hAnsi="Cambria"/>
          <w:bCs/>
          <w:sz w:val="22"/>
          <w:szCs w:val="22"/>
        </w:rPr>
        <w:t>Sredstva za ovu namjenu osigurana su u proračunu Općine za 20</w:t>
      </w:r>
      <w:r w:rsidR="00D86C1B" w:rsidRPr="00D86C1B">
        <w:rPr>
          <w:rFonts w:ascii="Cambria" w:hAnsi="Cambria"/>
          <w:bCs/>
          <w:sz w:val="22"/>
          <w:szCs w:val="22"/>
        </w:rPr>
        <w:t>2</w:t>
      </w:r>
      <w:r w:rsidR="006B5BF5">
        <w:rPr>
          <w:rFonts w:ascii="Cambria" w:hAnsi="Cambria"/>
          <w:bCs/>
          <w:sz w:val="22"/>
          <w:szCs w:val="22"/>
        </w:rPr>
        <w:t>1</w:t>
      </w:r>
      <w:r w:rsidRPr="00D86C1B">
        <w:rPr>
          <w:rFonts w:ascii="Cambria" w:hAnsi="Cambria"/>
          <w:bCs/>
          <w:sz w:val="22"/>
          <w:szCs w:val="22"/>
        </w:rPr>
        <w:t>. godinu, a općinski načelnik sklopiti će ugovor</w:t>
      </w:r>
      <w:r w:rsidR="006B5BF5">
        <w:rPr>
          <w:rFonts w:ascii="Cambria" w:hAnsi="Cambria"/>
          <w:bCs/>
          <w:sz w:val="22"/>
          <w:szCs w:val="22"/>
        </w:rPr>
        <w:t>e o korištenju financijske potpore/poticajne mjere iz proračuna Općine Stari Jankovci</w:t>
      </w:r>
      <w:r w:rsidRPr="00D86C1B">
        <w:rPr>
          <w:rFonts w:ascii="Cambria" w:hAnsi="Cambria"/>
          <w:bCs/>
          <w:sz w:val="22"/>
          <w:szCs w:val="22"/>
        </w:rPr>
        <w:t xml:space="preserve"> sa gospodarstvenicima u kojemu će biti regulirana sva prava i obveze.</w:t>
      </w:r>
    </w:p>
    <w:p w14:paraId="47776D86" w14:textId="6C5D7554" w:rsidR="00F77310" w:rsidRDefault="00F77310" w:rsidP="00F77310">
      <w:pPr>
        <w:tabs>
          <w:tab w:val="center" w:pos="4536"/>
          <w:tab w:val="left" w:pos="5510"/>
        </w:tabs>
        <w:rPr>
          <w:rFonts w:ascii="Cambria" w:hAnsi="Cambria"/>
          <w:sz w:val="22"/>
          <w:szCs w:val="22"/>
        </w:rPr>
      </w:pPr>
    </w:p>
    <w:p w14:paraId="586AFAA5" w14:textId="77777777" w:rsidR="006B5BF5" w:rsidRPr="00D86C1B" w:rsidRDefault="006B5BF5" w:rsidP="00F77310">
      <w:pPr>
        <w:tabs>
          <w:tab w:val="center" w:pos="4536"/>
          <w:tab w:val="left" w:pos="5510"/>
        </w:tabs>
        <w:rPr>
          <w:rFonts w:ascii="Cambria" w:hAnsi="Cambria"/>
          <w:sz w:val="22"/>
          <w:szCs w:val="22"/>
        </w:rPr>
      </w:pPr>
    </w:p>
    <w:p w14:paraId="4BB18F03" w14:textId="77777777" w:rsidR="00F77310" w:rsidRPr="00D86C1B" w:rsidRDefault="00F77310" w:rsidP="00F77310">
      <w:pPr>
        <w:tabs>
          <w:tab w:val="center" w:pos="4536"/>
          <w:tab w:val="left" w:pos="5510"/>
        </w:tabs>
        <w:jc w:val="both"/>
        <w:rPr>
          <w:rFonts w:ascii="Cambria" w:hAnsi="Cambria"/>
          <w:sz w:val="22"/>
          <w:szCs w:val="22"/>
        </w:rPr>
      </w:pPr>
    </w:p>
    <w:p w14:paraId="75C83E0D" w14:textId="77777777" w:rsidR="00F77310" w:rsidRPr="00D86C1B" w:rsidRDefault="00F77310" w:rsidP="00D86C1B">
      <w:pPr>
        <w:spacing w:line="360" w:lineRule="auto"/>
        <w:ind w:left="6372"/>
        <w:jc w:val="right"/>
        <w:rPr>
          <w:rFonts w:ascii="Cambria" w:hAnsi="Cambria"/>
          <w:sz w:val="22"/>
          <w:szCs w:val="22"/>
        </w:rPr>
      </w:pPr>
      <w:r w:rsidRPr="00D86C1B">
        <w:rPr>
          <w:rFonts w:ascii="Cambria" w:hAnsi="Cambria"/>
          <w:sz w:val="22"/>
          <w:szCs w:val="22"/>
        </w:rPr>
        <w:t>Općinski načelnik</w:t>
      </w:r>
    </w:p>
    <w:p w14:paraId="1E01825E" w14:textId="77777777" w:rsidR="0095572C" w:rsidRPr="00D86C1B" w:rsidRDefault="00F77310" w:rsidP="00D86C1B">
      <w:pPr>
        <w:pStyle w:val="Default"/>
        <w:spacing w:line="360" w:lineRule="auto"/>
        <w:jc w:val="right"/>
        <w:rPr>
          <w:rFonts w:ascii="Cambria" w:hAnsi="Cambria"/>
          <w:b/>
          <w:bCs/>
          <w:color w:val="FF0000"/>
          <w:sz w:val="22"/>
          <w:szCs w:val="22"/>
        </w:rPr>
      </w:pPr>
      <w:r w:rsidRPr="00D86C1B">
        <w:rPr>
          <w:rFonts w:ascii="Cambria" w:hAnsi="Cambria"/>
          <w:sz w:val="22"/>
          <w:szCs w:val="22"/>
        </w:rPr>
        <w:tab/>
        <w:t xml:space="preserve">Dragan Sudarević, ing el. </w:t>
      </w:r>
    </w:p>
    <w:p w14:paraId="3AF31D8D" w14:textId="77777777" w:rsidR="00F31D81" w:rsidRPr="00D86C1B" w:rsidRDefault="00F31D81" w:rsidP="0095572C">
      <w:pPr>
        <w:pStyle w:val="Naslov3"/>
        <w:spacing w:before="0" w:beforeAutospacing="0" w:after="0" w:afterAutospacing="0"/>
        <w:ind w:firstLine="720"/>
        <w:jc w:val="both"/>
        <w:textAlignment w:val="baseline"/>
        <w:rPr>
          <w:rFonts w:ascii="Cambria" w:hAnsi="Cambria"/>
          <w:b w:val="0"/>
          <w:bCs w:val="0"/>
          <w:color w:val="FF0000"/>
          <w:sz w:val="22"/>
          <w:szCs w:val="22"/>
        </w:rPr>
      </w:pPr>
    </w:p>
    <w:sectPr w:rsidR="00F31D81" w:rsidRPr="00D86C1B" w:rsidSect="002C5AFC">
      <w:footerReference w:type="even" r:id="rId9"/>
      <w:pgSz w:w="11907" w:h="16840" w:code="9"/>
      <w:pgMar w:top="851" w:right="1417" w:bottom="993" w:left="1701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9DBFA3" w14:textId="77777777" w:rsidR="009214F6" w:rsidRDefault="009214F6">
      <w:r>
        <w:separator/>
      </w:r>
    </w:p>
  </w:endnote>
  <w:endnote w:type="continuationSeparator" w:id="0">
    <w:p w14:paraId="201A5B1A" w14:textId="77777777" w:rsidR="009214F6" w:rsidRDefault="009214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  <w:font w:name="Minion Pro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5BA141" w14:textId="77777777" w:rsidR="00EF0B59" w:rsidRDefault="00481513" w:rsidP="00AB438F">
    <w:pPr>
      <w:pStyle w:val="Podnoje"/>
      <w:framePr w:wrap="around" w:vAnchor="text" w:hAnchor="margin" w:xAlign="right" w:y="1"/>
      <w:rPr>
        <w:rStyle w:val="Brojstranice"/>
      </w:rPr>
    </w:pPr>
    <w:r>
      <w:rPr>
        <w:rStyle w:val="Brojstranice"/>
      </w:rPr>
      <w:fldChar w:fldCharType="begin"/>
    </w:r>
    <w:r w:rsidR="00EF0B59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14:paraId="2445F356" w14:textId="77777777" w:rsidR="00EF0B59" w:rsidRDefault="00EF0B59" w:rsidP="00AB438F">
    <w:pPr>
      <w:pStyle w:val="Podnoje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49B673" w14:textId="77777777" w:rsidR="009214F6" w:rsidRDefault="009214F6">
      <w:r>
        <w:separator/>
      </w:r>
    </w:p>
  </w:footnote>
  <w:footnote w:type="continuationSeparator" w:id="0">
    <w:p w14:paraId="75312641" w14:textId="77777777" w:rsidR="009214F6" w:rsidRDefault="009214F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335A25"/>
    <w:multiLevelType w:val="singleLevel"/>
    <w:tmpl w:val="E7AA17FC"/>
    <w:lvl w:ilvl="0">
      <w:start w:val="4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Courier New" w:hAnsi="Courier New" w:hint="default"/>
        <w:b/>
        <w:i w:val="0"/>
        <w:sz w:val="24"/>
      </w:rPr>
    </w:lvl>
  </w:abstractNum>
  <w:abstractNum w:abstractNumId="1" w15:restartNumberingAfterBreak="0">
    <w:nsid w:val="07613290"/>
    <w:multiLevelType w:val="hybridMultilevel"/>
    <w:tmpl w:val="05A01D24"/>
    <w:lvl w:ilvl="0" w:tplc="041A000F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FA3F96"/>
    <w:multiLevelType w:val="singleLevel"/>
    <w:tmpl w:val="366A0832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Courier New" w:hAnsi="Courier New" w:hint="default"/>
        <w:b w:val="0"/>
        <w:i w:val="0"/>
        <w:sz w:val="24"/>
      </w:rPr>
    </w:lvl>
  </w:abstractNum>
  <w:abstractNum w:abstractNumId="3" w15:restartNumberingAfterBreak="0">
    <w:nsid w:val="175E31F8"/>
    <w:multiLevelType w:val="hybridMultilevel"/>
    <w:tmpl w:val="72B4BC06"/>
    <w:lvl w:ilvl="0" w:tplc="041A000F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F619A0"/>
    <w:multiLevelType w:val="hybridMultilevel"/>
    <w:tmpl w:val="3E387EB8"/>
    <w:lvl w:ilvl="0" w:tplc="48DCA08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B542E4D"/>
    <w:multiLevelType w:val="hybridMultilevel"/>
    <w:tmpl w:val="E09C662C"/>
    <w:lvl w:ilvl="0" w:tplc="D486B95E">
      <w:start w:val="1"/>
      <w:numFmt w:val="bullet"/>
      <w:lvlText w:val=""/>
      <w:lvlJc w:val="left"/>
      <w:pPr>
        <w:tabs>
          <w:tab w:val="num" w:pos="0"/>
        </w:tabs>
        <w:ind w:left="720" w:hanging="72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7606D9"/>
    <w:multiLevelType w:val="singleLevel"/>
    <w:tmpl w:val="B9DEFA4E"/>
    <w:lvl w:ilvl="0">
      <w:start w:val="1"/>
      <w:numFmt w:val="decimal"/>
      <w:lvlText w:val="2.%1. "/>
      <w:legacy w:legacy="1" w:legacySpace="0" w:legacyIndent="283"/>
      <w:lvlJc w:val="left"/>
      <w:pPr>
        <w:ind w:left="283" w:hanging="283"/>
      </w:pPr>
      <w:rPr>
        <w:rFonts w:ascii="Courier New" w:hAnsi="Courier New" w:hint="default"/>
        <w:b w:val="0"/>
        <w:i w:val="0"/>
        <w:sz w:val="24"/>
      </w:rPr>
    </w:lvl>
  </w:abstractNum>
  <w:abstractNum w:abstractNumId="7" w15:restartNumberingAfterBreak="0">
    <w:nsid w:val="1E597CB0"/>
    <w:multiLevelType w:val="hybridMultilevel"/>
    <w:tmpl w:val="6FE4EFC2"/>
    <w:lvl w:ilvl="0" w:tplc="452AB90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EB5A40"/>
    <w:multiLevelType w:val="hybridMultilevel"/>
    <w:tmpl w:val="3CBA0330"/>
    <w:lvl w:ilvl="0" w:tplc="B8844282">
      <w:start w:val="1"/>
      <w:numFmt w:val="decimal"/>
      <w:lvlText w:val="%1)"/>
      <w:lvlJc w:val="left"/>
      <w:pPr>
        <w:ind w:left="720" w:hanging="360"/>
      </w:pPr>
      <w:rPr>
        <w:rFonts w:ascii="Cambria" w:eastAsia="Times New Roman" w:hAnsi="Cambria" w:cs="Times New Roman"/>
        <w:b w:val="0"/>
        <w:bCs w:val="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435F2C"/>
    <w:multiLevelType w:val="hybridMultilevel"/>
    <w:tmpl w:val="E730E40E"/>
    <w:lvl w:ilvl="0" w:tplc="6DF83F3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0" w15:restartNumberingAfterBreak="0">
    <w:nsid w:val="214A4541"/>
    <w:multiLevelType w:val="singleLevel"/>
    <w:tmpl w:val="415E26A4"/>
    <w:lvl w:ilvl="0">
      <w:start w:val="3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Courier New" w:hAnsi="Courier New" w:hint="default"/>
        <w:b w:val="0"/>
        <w:i w:val="0"/>
        <w:sz w:val="24"/>
      </w:rPr>
    </w:lvl>
  </w:abstractNum>
  <w:abstractNum w:abstractNumId="11" w15:restartNumberingAfterBreak="0">
    <w:nsid w:val="314D0585"/>
    <w:multiLevelType w:val="singleLevel"/>
    <w:tmpl w:val="D032B1C4"/>
    <w:lvl w:ilvl="0">
      <w:start w:val="5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Courier New" w:hAnsi="Courier New" w:hint="default"/>
        <w:b/>
        <w:i w:val="0"/>
        <w:sz w:val="24"/>
      </w:rPr>
    </w:lvl>
  </w:abstractNum>
  <w:abstractNum w:abstractNumId="12" w15:restartNumberingAfterBreak="0">
    <w:nsid w:val="35A820D1"/>
    <w:multiLevelType w:val="hybridMultilevel"/>
    <w:tmpl w:val="6874C19C"/>
    <w:lvl w:ilvl="0" w:tplc="FCF61372">
      <w:start w:val="1"/>
      <w:numFmt w:val="decimal"/>
      <w:lvlText w:val="%1)"/>
      <w:lvlJc w:val="left"/>
      <w:pPr>
        <w:ind w:left="218" w:hanging="360"/>
      </w:pPr>
      <w:rPr>
        <w:rFonts w:ascii="Times New Roman" w:eastAsia="Times New Roman" w:hAnsi="Times New Roman" w:cs="Times New Roman"/>
      </w:rPr>
    </w:lvl>
    <w:lvl w:ilvl="1" w:tplc="041A0019" w:tentative="1">
      <w:start w:val="1"/>
      <w:numFmt w:val="lowerLetter"/>
      <w:lvlText w:val="%2."/>
      <w:lvlJc w:val="left"/>
      <w:pPr>
        <w:ind w:left="938" w:hanging="360"/>
      </w:pPr>
    </w:lvl>
    <w:lvl w:ilvl="2" w:tplc="041A001B" w:tentative="1">
      <w:start w:val="1"/>
      <w:numFmt w:val="lowerRoman"/>
      <w:lvlText w:val="%3."/>
      <w:lvlJc w:val="right"/>
      <w:pPr>
        <w:ind w:left="1658" w:hanging="180"/>
      </w:pPr>
    </w:lvl>
    <w:lvl w:ilvl="3" w:tplc="041A000F" w:tentative="1">
      <w:start w:val="1"/>
      <w:numFmt w:val="decimal"/>
      <w:lvlText w:val="%4."/>
      <w:lvlJc w:val="left"/>
      <w:pPr>
        <w:ind w:left="2378" w:hanging="360"/>
      </w:pPr>
    </w:lvl>
    <w:lvl w:ilvl="4" w:tplc="041A0019" w:tentative="1">
      <w:start w:val="1"/>
      <w:numFmt w:val="lowerLetter"/>
      <w:lvlText w:val="%5."/>
      <w:lvlJc w:val="left"/>
      <w:pPr>
        <w:ind w:left="3098" w:hanging="360"/>
      </w:pPr>
    </w:lvl>
    <w:lvl w:ilvl="5" w:tplc="041A001B" w:tentative="1">
      <w:start w:val="1"/>
      <w:numFmt w:val="lowerRoman"/>
      <w:lvlText w:val="%6."/>
      <w:lvlJc w:val="right"/>
      <w:pPr>
        <w:ind w:left="3818" w:hanging="180"/>
      </w:pPr>
    </w:lvl>
    <w:lvl w:ilvl="6" w:tplc="041A000F" w:tentative="1">
      <w:start w:val="1"/>
      <w:numFmt w:val="decimal"/>
      <w:lvlText w:val="%7."/>
      <w:lvlJc w:val="left"/>
      <w:pPr>
        <w:ind w:left="4538" w:hanging="360"/>
      </w:pPr>
    </w:lvl>
    <w:lvl w:ilvl="7" w:tplc="041A0019" w:tentative="1">
      <w:start w:val="1"/>
      <w:numFmt w:val="lowerLetter"/>
      <w:lvlText w:val="%8."/>
      <w:lvlJc w:val="left"/>
      <w:pPr>
        <w:ind w:left="5258" w:hanging="360"/>
      </w:pPr>
    </w:lvl>
    <w:lvl w:ilvl="8" w:tplc="041A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3" w15:restartNumberingAfterBreak="0">
    <w:nsid w:val="453C4AD6"/>
    <w:multiLevelType w:val="hybridMultilevel"/>
    <w:tmpl w:val="8B9C7450"/>
    <w:lvl w:ilvl="0" w:tplc="041A000F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6351AD2"/>
    <w:multiLevelType w:val="singleLevel"/>
    <w:tmpl w:val="269EF868"/>
    <w:lvl w:ilvl="0">
      <w:start w:val="2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Courier New" w:hAnsi="Courier New" w:hint="default"/>
        <w:b w:val="0"/>
        <w:i w:val="0"/>
        <w:sz w:val="24"/>
      </w:rPr>
    </w:lvl>
  </w:abstractNum>
  <w:abstractNum w:abstractNumId="15" w15:restartNumberingAfterBreak="0">
    <w:nsid w:val="54004A2E"/>
    <w:multiLevelType w:val="singleLevel"/>
    <w:tmpl w:val="323CA38E"/>
    <w:lvl w:ilvl="0">
      <w:start w:val="1"/>
      <w:numFmt w:val="decimal"/>
      <w:lvlText w:val="3.%1. "/>
      <w:legacy w:legacy="1" w:legacySpace="0" w:legacyIndent="283"/>
      <w:lvlJc w:val="left"/>
      <w:pPr>
        <w:ind w:left="283" w:hanging="283"/>
      </w:pPr>
      <w:rPr>
        <w:rFonts w:ascii="Courier New" w:hAnsi="Courier New" w:hint="default"/>
        <w:b w:val="0"/>
        <w:i w:val="0"/>
        <w:sz w:val="24"/>
      </w:rPr>
    </w:lvl>
  </w:abstractNum>
  <w:abstractNum w:abstractNumId="16" w15:restartNumberingAfterBreak="0">
    <w:nsid w:val="56F71069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5FBC0CB6"/>
    <w:multiLevelType w:val="hybridMultilevel"/>
    <w:tmpl w:val="3CBA0330"/>
    <w:lvl w:ilvl="0" w:tplc="B8844282">
      <w:start w:val="1"/>
      <w:numFmt w:val="decimal"/>
      <w:lvlText w:val="%1)"/>
      <w:lvlJc w:val="left"/>
      <w:pPr>
        <w:ind w:left="1070" w:hanging="360"/>
      </w:pPr>
      <w:rPr>
        <w:rFonts w:ascii="Cambria" w:eastAsia="Times New Roman" w:hAnsi="Cambria" w:cs="Times New Roman"/>
        <w:b w:val="0"/>
        <w:bCs w:val="0"/>
      </w:rPr>
    </w:lvl>
    <w:lvl w:ilvl="1" w:tplc="041A0019" w:tentative="1">
      <w:start w:val="1"/>
      <w:numFmt w:val="lowerLetter"/>
      <w:lvlText w:val="%2."/>
      <w:lvlJc w:val="left"/>
      <w:pPr>
        <w:ind w:left="1790" w:hanging="360"/>
      </w:pPr>
    </w:lvl>
    <w:lvl w:ilvl="2" w:tplc="041A001B" w:tentative="1">
      <w:start w:val="1"/>
      <w:numFmt w:val="lowerRoman"/>
      <w:lvlText w:val="%3."/>
      <w:lvlJc w:val="right"/>
      <w:pPr>
        <w:ind w:left="2510" w:hanging="180"/>
      </w:pPr>
    </w:lvl>
    <w:lvl w:ilvl="3" w:tplc="041A000F" w:tentative="1">
      <w:start w:val="1"/>
      <w:numFmt w:val="decimal"/>
      <w:lvlText w:val="%4."/>
      <w:lvlJc w:val="left"/>
      <w:pPr>
        <w:ind w:left="3230" w:hanging="360"/>
      </w:pPr>
    </w:lvl>
    <w:lvl w:ilvl="4" w:tplc="041A0019" w:tentative="1">
      <w:start w:val="1"/>
      <w:numFmt w:val="lowerLetter"/>
      <w:lvlText w:val="%5."/>
      <w:lvlJc w:val="left"/>
      <w:pPr>
        <w:ind w:left="3950" w:hanging="360"/>
      </w:pPr>
    </w:lvl>
    <w:lvl w:ilvl="5" w:tplc="041A001B" w:tentative="1">
      <w:start w:val="1"/>
      <w:numFmt w:val="lowerRoman"/>
      <w:lvlText w:val="%6."/>
      <w:lvlJc w:val="right"/>
      <w:pPr>
        <w:ind w:left="4670" w:hanging="180"/>
      </w:pPr>
    </w:lvl>
    <w:lvl w:ilvl="6" w:tplc="041A000F" w:tentative="1">
      <w:start w:val="1"/>
      <w:numFmt w:val="decimal"/>
      <w:lvlText w:val="%7."/>
      <w:lvlJc w:val="left"/>
      <w:pPr>
        <w:ind w:left="5390" w:hanging="360"/>
      </w:pPr>
    </w:lvl>
    <w:lvl w:ilvl="7" w:tplc="041A0019" w:tentative="1">
      <w:start w:val="1"/>
      <w:numFmt w:val="lowerLetter"/>
      <w:lvlText w:val="%8."/>
      <w:lvlJc w:val="left"/>
      <w:pPr>
        <w:ind w:left="6110" w:hanging="360"/>
      </w:pPr>
    </w:lvl>
    <w:lvl w:ilvl="8" w:tplc="041A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8" w15:restartNumberingAfterBreak="0">
    <w:nsid w:val="630A3733"/>
    <w:multiLevelType w:val="singleLevel"/>
    <w:tmpl w:val="E06647F8"/>
    <w:lvl w:ilvl="0">
      <w:start w:val="1"/>
      <w:numFmt w:val="decimal"/>
      <w:lvlText w:val="1.%1. "/>
      <w:legacy w:legacy="1" w:legacySpace="0" w:legacyIndent="283"/>
      <w:lvlJc w:val="left"/>
      <w:pPr>
        <w:ind w:left="283" w:hanging="283"/>
      </w:pPr>
      <w:rPr>
        <w:rFonts w:ascii="Courier New" w:hAnsi="Courier New" w:hint="default"/>
        <w:b w:val="0"/>
        <w:i w:val="0"/>
        <w:sz w:val="24"/>
      </w:rPr>
    </w:lvl>
  </w:abstractNum>
  <w:abstractNum w:abstractNumId="19" w15:restartNumberingAfterBreak="0">
    <w:nsid w:val="694F4D9D"/>
    <w:multiLevelType w:val="hybridMultilevel"/>
    <w:tmpl w:val="59440D70"/>
    <w:lvl w:ilvl="0" w:tplc="792C03D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CB08F8"/>
    <w:multiLevelType w:val="hybridMultilevel"/>
    <w:tmpl w:val="02D2A7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7B0547"/>
    <w:multiLevelType w:val="hybridMultilevel"/>
    <w:tmpl w:val="F5DE0EC0"/>
    <w:lvl w:ilvl="0" w:tplc="A3F4748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5F45B83"/>
    <w:multiLevelType w:val="hybridMultilevel"/>
    <w:tmpl w:val="C406BC38"/>
    <w:lvl w:ilvl="0" w:tplc="72CC7C66">
      <w:start w:val="2"/>
      <w:numFmt w:val="bullet"/>
      <w:lvlText w:val="-"/>
      <w:lvlJc w:val="left"/>
      <w:pPr>
        <w:ind w:left="720" w:hanging="360"/>
      </w:pPr>
      <w:rPr>
        <w:rFonts w:ascii="Minion Pro" w:eastAsia="Times New Roman" w:hAnsi="Minion Pro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7D46206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8"/>
  </w:num>
  <w:num w:numId="3">
    <w:abstractNumId w:val="14"/>
  </w:num>
  <w:num w:numId="4">
    <w:abstractNumId w:val="6"/>
  </w:num>
  <w:num w:numId="5">
    <w:abstractNumId w:val="10"/>
  </w:num>
  <w:num w:numId="6">
    <w:abstractNumId w:val="15"/>
  </w:num>
  <w:num w:numId="7">
    <w:abstractNumId w:val="0"/>
  </w:num>
  <w:num w:numId="8">
    <w:abstractNumId w:val="11"/>
  </w:num>
  <w:num w:numId="9">
    <w:abstractNumId w:val="23"/>
  </w:num>
  <w:num w:numId="10">
    <w:abstractNumId w:val="16"/>
  </w:num>
  <w:num w:numId="11">
    <w:abstractNumId w:val="4"/>
  </w:num>
  <w:num w:numId="12">
    <w:abstractNumId w:val="5"/>
  </w:num>
  <w:num w:numId="13">
    <w:abstractNumId w:val="7"/>
  </w:num>
  <w:num w:numId="14">
    <w:abstractNumId w:val="20"/>
  </w:num>
  <w:num w:numId="15">
    <w:abstractNumId w:val="22"/>
  </w:num>
  <w:num w:numId="16">
    <w:abstractNumId w:val="3"/>
  </w:num>
  <w:num w:numId="17">
    <w:abstractNumId w:val="1"/>
  </w:num>
  <w:num w:numId="18">
    <w:abstractNumId w:val="13"/>
  </w:num>
  <w:num w:numId="19">
    <w:abstractNumId w:val="21"/>
  </w:num>
  <w:num w:numId="20">
    <w:abstractNumId w:val="12"/>
  </w:num>
  <w:num w:numId="21">
    <w:abstractNumId w:val="8"/>
  </w:num>
  <w:num w:numId="22">
    <w:abstractNumId w:val="9"/>
  </w:num>
  <w:num w:numId="23">
    <w:abstractNumId w:val="19"/>
  </w:num>
  <w:num w:numId="2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4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31D81"/>
    <w:rsid w:val="00006FE4"/>
    <w:rsid w:val="00022520"/>
    <w:rsid w:val="00036B82"/>
    <w:rsid w:val="00043182"/>
    <w:rsid w:val="000743AF"/>
    <w:rsid w:val="00084F5A"/>
    <w:rsid w:val="0009208F"/>
    <w:rsid w:val="00094120"/>
    <w:rsid w:val="000B1762"/>
    <w:rsid w:val="000D39BB"/>
    <w:rsid w:val="000E0EEB"/>
    <w:rsid w:val="000E7FAE"/>
    <w:rsid w:val="0010128E"/>
    <w:rsid w:val="00106E9D"/>
    <w:rsid w:val="00114C40"/>
    <w:rsid w:val="001203F1"/>
    <w:rsid w:val="00134779"/>
    <w:rsid w:val="00141179"/>
    <w:rsid w:val="00155E1B"/>
    <w:rsid w:val="0016201B"/>
    <w:rsid w:val="00175D1B"/>
    <w:rsid w:val="00181F78"/>
    <w:rsid w:val="00186FBE"/>
    <w:rsid w:val="001B3264"/>
    <w:rsid w:val="001D6F88"/>
    <w:rsid w:val="00220AE3"/>
    <w:rsid w:val="00242687"/>
    <w:rsid w:val="00250B8C"/>
    <w:rsid w:val="00271BAD"/>
    <w:rsid w:val="00274E8B"/>
    <w:rsid w:val="002A2D71"/>
    <w:rsid w:val="002B0D53"/>
    <w:rsid w:val="002B388A"/>
    <w:rsid w:val="002C5AFC"/>
    <w:rsid w:val="002D23BD"/>
    <w:rsid w:val="002D3753"/>
    <w:rsid w:val="002D468E"/>
    <w:rsid w:val="002D56ED"/>
    <w:rsid w:val="002F0BFA"/>
    <w:rsid w:val="0031177D"/>
    <w:rsid w:val="0031671D"/>
    <w:rsid w:val="003263EE"/>
    <w:rsid w:val="00327064"/>
    <w:rsid w:val="00377413"/>
    <w:rsid w:val="0038168E"/>
    <w:rsid w:val="00385695"/>
    <w:rsid w:val="00387F3D"/>
    <w:rsid w:val="003B5A7C"/>
    <w:rsid w:val="003F12CB"/>
    <w:rsid w:val="003F1CD6"/>
    <w:rsid w:val="0042455E"/>
    <w:rsid w:val="00431465"/>
    <w:rsid w:val="004367A0"/>
    <w:rsid w:val="00444246"/>
    <w:rsid w:val="00455115"/>
    <w:rsid w:val="0046300E"/>
    <w:rsid w:val="00481513"/>
    <w:rsid w:val="00487FF4"/>
    <w:rsid w:val="00493B15"/>
    <w:rsid w:val="004B0391"/>
    <w:rsid w:val="004D07F0"/>
    <w:rsid w:val="004E0DC9"/>
    <w:rsid w:val="0052482E"/>
    <w:rsid w:val="00541F7E"/>
    <w:rsid w:val="00556DCF"/>
    <w:rsid w:val="005574F5"/>
    <w:rsid w:val="00557C6D"/>
    <w:rsid w:val="00576D45"/>
    <w:rsid w:val="00581652"/>
    <w:rsid w:val="0058541D"/>
    <w:rsid w:val="005909D0"/>
    <w:rsid w:val="00591839"/>
    <w:rsid w:val="005A632C"/>
    <w:rsid w:val="005B14FD"/>
    <w:rsid w:val="005C530C"/>
    <w:rsid w:val="005D57EA"/>
    <w:rsid w:val="005D74AF"/>
    <w:rsid w:val="005E40CC"/>
    <w:rsid w:val="00600250"/>
    <w:rsid w:val="006114E9"/>
    <w:rsid w:val="00611DEB"/>
    <w:rsid w:val="00615784"/>
    <w:rsid w:val="00622183"/>
    <w:rsid w:val="00624550"/>
    <w:rsid w:val="00641331"/>
    <w:rsid w:val="006822C3"/>
    <w:rsid w:val="0069680E"/>
    <w:rsid w:val="00696845"/>
    <w:rsid w:val="006B2D34"/>
    <w:rsid w:val="006B5BF5"/>
    <w:rsid w:val="006C64FD"/>
    <w:rsid w:val="006D78DE"/>
    <w:rsid w:val="00700DD0"/>
    <w:rsid w:val="00703823"/>
    <w:rsid w:val="00712858"/>
    <w:rsid w:val="00713134"/>
    <w:rsid w:val="00725E50"/>
    <w:rsid w:val="007317EF"/>
    <w:rsid w:val="007347E9"/>
    <w:rsid w:val="00741A18"/>
    <w:rsid w:val="00756C13"/>
    <w:rsid w:val="00772060"/>
    <w:rsid w:val="007A1AD2"/>
    <w:rsid w:val="007A3559"/>
    <w:rsid w:val="007C2630"/>
    <w:rsid w:val="007E0C6F"/>
    <w:rsid w:val="007E4937"/>
    <w:rsid w:val="0080031E"/>
    <w:rsid w:val="0080239A"/>
    <w:rsid w:val="00816818"/>
    <w:rsid w:val="00825788"/>
    <w:rsid w:val="0083782E"/>
    <w:rsid w:val="008437C5"/>
    <w:rsid w:val="00861211"/>
    <w:rsid w:val="0086717F"/>
    <w:rsid w:val="00892BD2"/>
    <w:rsid w:val="008A6C9C"/>
    <w:rsid w:val="008A6E55"/>
    <w:rsid w:val="008B5EAD"/>
    <w:rsid w:val="008E1082"/>
    <w:rsid w:val="008E30DC"/>
    <w:rsid w:val="008E51CA"/>
    <w:rsid w:val="008E7468"/>
    <w:rsid w:val="008F7271"/>
    <w:rsid w:val="009031DB"/>
    <w:rsid w:val="009214F6"/>
    <w:rsid w:val="00923ECF"/>
    <w:rsid w:val="00925B22"/>
    <w:rsid w:val="0094121D"/>
    <w:rsid w:val="00946D29"/>
    <w:rsid w:val="009512F3"/>
    <w:rsid w:val="0095572C"/>
    <w:rsid w:val="00955D8A"/>
    <w:rsid w:val="009645D5"/>
    <w:rsid w:val="0096674F"/>
    <w:rsid w:val="00973189"/>
    <w:rsid w:val="009A6507"/>
    <w:rsid w:val="009D5131"/>
    <w:rsid w:val="009D5353"/>
    <w:rsid w:val="00A21ED0"/>
    <w:rsid w:val="00A43ED2"/>
    <w:rsid w:val="00A62310"/>
    <w:rsid w:val="00AB438F"/>
    <w:rsid w:val="00AE0880"/>
    <w:rsid w:val="00AE5094"/>
    <w:rsid w:val="00B35544"/>
    <w:rsid w:val="00B53698"/>
    <w:rsid w:val="00B55064"/>
    <w:rsid w:val="00B74A5D"/>
    <w:rsid w:val="00B854D4"/>
    <w:rsid w:val="00B915FA"/>
    <w:rsid w:val="00BB0C93"/>
    <w:rsid w:val="00BD4789"/>
    <w:rsid w:val="00BE0E15"/>
    <w:rsid w:val="00BE3AA8"/>
    <w:rsid w:val="00BE4D83"/>
    <w:rsid w:val="00BF68F3"/>
    <w:rsid w:val="00C032BA"/>
    <w:rsid w:val="00C24E4E"/>
    <w:rsid w:val="00C259FF"/>
    <w:rsid w:val="00C31E64"/>
    <w:rsid w:val="00C5641F"/>
    <w:rsid w:val="00C71BBF"/>
    <w:rsid w:val="00C86E27"/>
    <w:rsid w:val="00C91D7E"/>
    <w:rsid w:val="00CA114D"/>
    <w:rsid w:val="00CA15B8"/>
    <w:rsid w:val="00CA6FAB"/>
    <w:rsid w:val="00CD3146"/>
    <w:rsid w:val="00CE0388"/>
    <w:rsid w:val="00CE5149"/>
    <w:rsid w:val="00CF3039"/>
    <w:rsid w:val="00D04365"/>
    <w:rsid w:val="00D063C4"/>
    <w:rsid w:val="00D13BDF"/>
    <w:rsid w:val="00D27253"/>
    <w:rsid w:val="00D53460"/>
    <w:rsid w:val="00D567D1"/>
    <w:rsid w:val="00D608FA"/>
    <w:rsid w:val="00D64EB5"/>
    <w:rsid w:val="00D77BBD"/>
    <w:rsid w:val="00D86C1B"/>
    <w:rsid w:val="00DB5305"/>
    <w:rsid w:val="00DB672E"/>
    <w:rsid w:val="00DD0D2F"/>
    <w:rsid w:val="00DD2926"/>
    <w:rsid w:val="00DE6B1D"/>
    <w:rsid w:val="00DF2029"/>
    <w:rsid w:val="00E00F8C"/>
    <w:rsid w:val="00E0618F"/>
    <w:rsid w:val="00E07FF8"/>
    <w:rsid w:val="00E55AD1"/>
    <w:rsid w:val="00E700EF"/>
    <w:rsid w:val="00E707CA"/>
    <w:rsid w:val="00E75BDF"/>
    <w:rsid w:val="00EC6110"/>
    <w:rsid w:val="00EF0B59"/>
    <w:rsid w:val="00F17A61"/>
    <w:rsid w:val="00F31D81"/>
    <w:rsid w:val="00F31E75"/>
    <w:rsid w:val="00F33DCD"/>
    <w:rsid w:val="00F526CE"/>
    <w:rsid w:val="00F77310"/>
    <w:rsid w:val="00F81B83"/>
    <w:rsid w:val="00F91B3A"/>
    <w:rsid w:val="00FB2978"/>
    <w:rsid w:val="00FB69CB"/>
    <w:rsid w:val="00FC18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691D44F"/>
  <w15:docId w15:val="{07F2227C-D377-4256-B730-6195DEEF62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92BD2"/>
    <w:rPr>
      <w:sz w:val="24"/>
    </w:rPr>
  </w:style>
  <w:style w:type="paragraph" w:styleId="Naslov1">
    <w:name w:val="heading 1"/>
    <w:basedOn w:val="Normal"/>
    <w:next w:val="Normal"/>
    <w:link w:val="Naslov1Char"/>
    <w:qFormat/>
    <w:rsid w:val="002B0D5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slov3">
    <w:name w:val="heading 3"/>
    <w:basedOn w:val="Normal"/>
    <w:link w:val="Naslov3Char"/>
    <w:uiPriority w:val="9"/>
    <w:qFormat/>
    <w:rsid w:val="008E30DC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rsid w:val="00892BD2"/>
    <w:pPr>
      <w:tabs>
        <w:tab w:val="center" w:pos="4153"/>
        <w:tab w:val="right" w:pos="8306"/>
      </w:tabs>
    </w:pPr>
  </w:style>
  <w:style w:type="character" w:styleId="Brojstranice">
    <w:name w:val="page number"/>
    <w:basedOn w:val="Zadanifontodlomka"/>
    <w:rsid w:val="00892BD2"/>
  </w:style>
  <w:style w:type="paragraph" w:styleId="Podnoje">
    <w:name w:val="footer"/>
    <w:basedOn w:val="Normal"/>
    <w:rsid w:val="00892BD2"/>
    <w:pPr>
      <w:tabs>
        <w:tab w:val="center" w:pos="4153"/>
        <w:tab w:val="right" w:pos="8306"/>
      </w:tabs>
    </w:pPr>
  </w:style>
  <w:style w:type="paragraph" w:styleId="Tekstbalonia">
    <w:name w:val="Balloon Text"/>
    <w:basedOn w:val="Normal"/>
    <w:link w:val="TekstbaloniaChar"/>
    <w:rsid w:val="00250B8C"/>
    <w:rPr>
      <w:rFonts w:ascii="Tahoma" w:hAnsi="Tahoma"/>
      <w:sz w:val="16"/>
      <w:szCs w:val="16"/>
    </w:rPr>
  </w:style>
  <w:style w:type="character" w:customStyle="1" w:styleId="TekstbaloniaChar">
    <w:name w:val="Tekst balončića Char"/>
    <w:link w:val="Tekstbalonia"/>
    <w:rsid w:val="00250B8C"/>
    <w:rPr>
      <w:rFonts w:ascii="Tahoma" w:hAnsi="Tahoma" w:cs="Tahoma"/>
      <w:sz w:val="16"/>
      <w:szCs w:val="16"/>
    </w:rPr>
  </w:style>
  <w:style w:type="paragraph" w:customStyle="1" w:styleId="box453040">
    <w:name w:val="box_453040"/>
    <w:basedOn w:val="Normal"/>
    <w:rsid w:val="008E30DC"/>
    <w:pPr>
      <w:spacing w:before="100" w:beforeAutospacing="1" w:after="100" w:afterAutospacing="1"/>
    </w:pPr>
    <w:rPr>
      <w:szCs w:val="24"/>
    </w:rPr>
  </w:style>
  <w:style w:type="paragraph" w:styleId="Naslov">
    <w:name w:val="Title"/>
    <w:aliases w:val="Char1"/>
    <w:basedOn w:val="Normal"/>
    <w:link w:val="NaslovChar"/>
    <w:qFormat/>
    <w:rsid w:val="008E30DC"/>
    <w:pPr>
      <w:widowControl w:val="0"/>
      <w:jc w:val="center"/>
    </w:pPr>
    <w:rPr>
      <w:rFonts w:ascii="Cambria" w:hAnsi="Cambria"/>
      <w:b/>
      <w:bCs/>
      <w:kern w:val="28"/>
      <w:sz w:val="32"/>
      <w:szCs w:val="32"/>
      <w:lang w:eastAsia="en-US"/>
    </w:rPr>
  </w:style>
  <w:style w:type="character" w:customStyle="1" w:styleId="NaslovChar">
    <w:name w:val="Naslov Char"/>
    <w:aliases w:val="Char1 Char"/>
    <w:basedOn w:val="Zadanifontodlomka"/>
    <w:link w:val="Naslov"/>
    <w:rsid w:val="008E30DC"/>
    <w:rPr>
      <w:rFonts w:ascii="Cambria" w:hAnsi="Cambria"/>
      <w:b/>
      <w:bCs/>
      <w:kern w:val="28"/>
      <w:sz w:val="32"/>
      <w:szCs w:val="32"/>
      <w:lang w:eastAsia="en-US"/>
    </w:rPr>
  </w:style>
  <w:style w:type="character" w:customStyle="1" w:styleId="Naslov3Char">
    <w:name w:val="Naslov 3 Char"/>
    <w:basedOn w:val="Zadanifontodlomka"/>
    <w:link w:val="Naslov3"/>
    <w:uiPriority w:val="9"/>
    <w:rsid w:val="008E30DC"/>
    <w:rPr>
      <w:b/>
      <w:bCs/>
      <w:sz w:val="27"/>
      <w:szCs w:val="27"/>
    </w:rPr>
  </w:style>
  <w:style w:type="paragraph" w:styleId="Bezproreda">
    <w:name w:val="No Spacing"/>
    <w:link w:val="BezproredaChar"/>
    <w:uiPriority w:val="1"/>
    <w:qFormat/>
    <w:rsid w:val="00BE4D83"/>
    <w:rPr>
      <w:rFonts w:ascii="Calibri" w:hAnsi="Calibri"/>
      <w:sz w:val="22"/>
      <w:szCs w:val="22"/>
      <w:lang w:eastAsia="en-US"/>
    </w:rPr>
  </w:style>
  <w:style w:type="character" w:customStyle="1" w:styleId="BezproredaChar">
    <w:name w:val="Bez proreda Char"/>
    <w:basedOn w:val="Zadanifontodlomka"/>
    <w:link w:val="Bezproreda"/>
    <w:uiPriority w:val="1"/>
    <w:rsid w:val="00BE4D83"/>
    <w:rPr>
      <w:rFonts w:ascii="Calibri" w:hAnsi="Calibri"/>
      <w:sz w:val="22"/>
      <w:szCs w:val="22"/>
      <w:lang w:val="hr-HR" w:eastAsia="en-US" w:bidi="ar-SA"/>
    </w:rPr>
  </w:style>
  <w:style w:type="character" w:customStyle="1" w:styleId="ZaglavljeChar">
    <w:name w:val="Zaglavlje Char"/>
    <w:basedOn w:val="Zadanifontodlomka"/>
    <w:link w:val="Zaglavlje"/>
    <w:uiPriority w:val="99"/>
    <w:rsid w:val="00BE4D83"/>
    <w:rPr>
      <w:sz w:val="24"/>
    </w:rPr>
  </w:style>
  <w:style w:type="character" w:customStyle="1" w:styleId="Naslov1Char">
    <w:name w:val="Naslov 1 Char"/>
    <w:basedOn w:val="Zadanifontodlomka"/>
    <w:link w:val="Naslov1"/>
    <w:rsid w:val="002B0D5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ijeloteksta2">
    <w:name w:val="Body Text 2"/>
    <w:basedOn w:val="Normal"/>
    <w:link w:val="Tijeloteksta2Char"/>
    <w:rsid w:val="002B0D53"/>
    <w:pPr>
      <w:ind w:right="5948"/>
      <w:jc w:val="center"/>
    </w:pPr>
    <w:rPr>
      <w:sz w:val="22"/>
      <w:szCs w:val="24"/>
    </w:rPr>
  </w:style>
  <w:style w:type="character" w:customStyle="1" w:styleId="Tijeloteksta2Char">
    <w:name w:val="Tijelo teksta 2 Char"/>
    <w:basedOn w:val="Zadanifontodlomka"/>
    <w:link w:val="Tijeloteksta2"/>
    <w:rsid w:val="002B0D53"/>
    <w:rPr>
      <w:sz w:val="22"/>
      <w:szCs w:val="24"/>
    </w:rPr>
  </w:style>
  <w:style w:type="paragraph" w:styleId="Odlomakpopisa">
    <w:name w:val="List Paragraph"/>
    <w:basedOn w:val="Normal"/>
    <w:uiPriority w:val="34"/>
    <w:qFormat/>
    <w:rsid w:val="008B5EAD"/>
    <w:pPr>
      <w:ind w:left="720"/>
      <w:contextualSpacing/>
    </w:pPr>
  </w:style>
  <w:style w:type="paragraph" w:customStyle="1" w:styleId="Standard">
    <w:name w:val="Standard"/>
    <w:rsid w:val="00B915FA"/>
    <w:pPr>
      <w:suppressAutoHyphens/>
      <w:autoSpaceDN w:val="0"/>
      <w:textAlignment w:val="baseline"/>
    </w:pPr>
    <w:rPr>
      <w:rFonts w:ascii="Arial" w:hAnsi="Arial" w:cs="Arial"/>
      <w:kern w:val="3"/>
      <w:sz w:val="24"/>
      <w:szCs w:val="24"/>
    </w:rPr>
  </w:style>
  <w:style w:type="paragraph" w:customStyle="1" w:styleId="Default">
    <w:name w:val="Default"/>
    <w:rsid w:val="00F77310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3888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08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AA253C-0C13-4FBE-8096-A3A91D931C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289</Words>
  <Characters>1650</Characters>
  <Application>Microsoft Office Word</Application>
  <DocSecurity>0</DocSecurity>
  <Lines>13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Odluka povjerenstvo</vt:lpstr>
      <vt:lpstr>Temeljem članka 24</vt:lpstr>
    </vt:vector>
  </TitlesOfParts>
  <Company>Istarska županija</Company>
  <LinksUpToDate>false</LinksUpToDate>
  <CharactersWithSpaces>1936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Odluka povjerenstvo</dc:title>
  <dc:creator>Daniela</dc:creator>
  <cp:lastModifiedBy>Općina Jankovci</cp:lastModifiedBy>
  <cp:revision>3</cp:revision>
  <cp:lastPrinted>2021-07-21T10:31:00Z</cp:lastPrinted>
  <dcterms:created xsi:type="dcterms:W3CDTF">2021-07-21T10:32:00Z</dcterms:created>
  <dcterms:modified xsi:type="dcterms:W3CDTF">2021-07-21T10:32:00Z</dcterms:modified>
</cp:coreProperties>
</file>